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DF" w:rsidRPr="00D337DF" w:rsidRDefault="00D337DF" w:rsidP="00D337DF">
      <w:pPr>
        <w:pStyle w:val="1"/>
        <w:rPr>
          <w:lang w:val="el-GR"/>
        </w:rPr>
      </w:pPr>
      <w:bookmarkStart w:id="0" w:name="_Toc135891868"/>
      <w:r w:rsidRPr="00D337DF">
        <w:rPr>
          <w:lang w:val="el-GR"/>
        </w:rPr>
        <w:t xml:space="preserve">ΠΑΡΑΡΤΗΜΑ </w:t>
      </w:r>
      <w:r>
        <w:t>V</w:t>
      </w:r>
      <w:r w:rsidRPr="00D337DF">
        <w:rPr>
          <w:lang w:val="el-GR"/>
        </w:rPr>
        <w:t xml:space="preserve">  – Υπόδειγμα Οικονομικής Προσφοράς</w:t>
      </w:r>
      <w:bookmarkEnd w:id="0"/>
      <w:r w:rsidRPr="00D337DF">
        <w:rPr>
          <w:lang w:val="el-GR"/>
        </w:rPr>
        <w:t xml:space="preserve">  </w:t>
      </w:r>
    </w:p>
    <w:p w:rsidR="00D337DF" w:rsidRPr="00633959" w:rsidRDefault="00D337DF" w:rsidP="00D337DF">
      <w:pPr>
        <w:pStyle w:val="a4"/>
        <w:rPr>
          <w:rFonts w:cs="Calibri"/>
          <w:b/>
          <w:sz w:val="22"/>
          <w:szCs w:val="22"/>
          <w:lang w:val="el-GR"/>
        </w:rPr>
      </w:pPr>
      <w:r w:rsidRPr="00633959">
        <w:rPr>
          <w:rFonts w:cs="Calibri"/>
          <w:sz w:val="22"/>
          <w:szCs w:val="22"/>
          <w:lang w:val="el-GR"/>
        </w:rPr>
        <w:t xml:space="preserve">Προς : </w:t>
      </w:r>
      <w:r w:rsidRPr="00633959">
        <w:rPr>
          <w:rFonts w:cs="Calibri"/>
          <w:b/>
          <w:sz w:val="22"/>
          <w:szCs w:val="22"/>
          <w:lang w:val="el-GR"/>
        </w:rPr>
        <w:t xml:space="preserve">Το Εθνικό Κέντρο Κοινωνικών Ερευνών </w:t>
      </w:r>
    </w:p>
    <w:p w:rsidR="00D337DF" w:rsidRPr="00633959" w:rsidRDefault="00D337DF" w:rsidP="00D337DF">
      <w:pPr>
        <w:pStyle w:val="a4"/>
        <w:rPr>
          <w:rFonts w:cs="Calibri"/>
          <w:b/>
          <w:sz w:val="22"/>
          <w:szCs w:val="22"/>
          <w:lang w:val="el-GR"/>
        </w:rPr>
      </w:pPr>
    </w:p>
    <w:p w:rsidR="00D337DF" w:rsidRPr="00633959" w:rsidRDefault="00D337DF" w:rsidP="00D337D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el-GR"/>
        </w:rPr>
      </w:pPr>
      <w:r w:rsidRPr="00633959">
        <w:rPr>
          <w:rFonts w:cs="Calibri"/>
          <w:b/>
          <w:bCs/>
          <w:lang w:eastAsia="el-GR"/>
        </w:rPr>
        <w:t>Για τον Διαγωνισμό επιλογής Αναδόχου για το Έργο με Τίτλο:</w:t>
      </w:r>
      <w:r w:rsidRPr="00633959">
        <w:rPr>
          <w:rFonts w:cs="Calibri"/>
          <w:b/>
        </w:rPr>
        <w:t xml:space="preserve"> «</w:t>
      </w:r>
      <w:r w:rsidRPr="00633959">
        <w:rPr>
          <w:rFonts w:eastAsia="Times New Roman" w:cs="Calibri"/>
          <w:b/>
          <w:lang w:eastAsia="zh-CN"/>
        </w:rPr>
        <w:t xml:space="preserve">Έρευνα πεδίου για τη συλλογή δεδομένων στην Ελλάδα στο πλαίσιο του </w:t>
      </w:r>
      <w:r w:rsidRPr="00633959">
        <w:rPr>
          <w:rFonts w:cs="Calibri"/>
          <w:b/>
        </w:rPr>
        <w:t>«11ου γύρου» της Ευρωπαϊκής Κοινωνικής Έρευνας»</w:t>
      </w:r>
    </w:p>
    <w:p w:rsidR="00D337DF" w:rsidRPr="00633959" w:rsidRDefault="00D337DF" w:rsidP="00D337DF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 w:rsidRPr="00633959">
        <w:rPr>
          <w:rFonts w:cs="Calibri"/>
          <w:b/>
          <w:bCs/>
          <w:lang w:eastAsia="el-GR"/>
        </w:rPr>
        <w:t>Αναθέτουσα Αρχή</w:t>
      </w:r>
      <w:r w:rsidRPr="00633959">
        <w:rPr>
          <w:rFonts w:cs="Calibri"/>
          <w:lang w:eastAsia="el-GR"/>
        </w:rPr>
        <w:t>:</w:t>
      </w:r>
      <w:r w:rsidRPr="00633959">
        <w:rPr>
          <w:rFonts w:cs="Calibri"/>
          <w:b/>
        </w:rPr>
        <w:t xml:space="preserve"> Εθνικό Κέντρο Κοινωνικών Ερευνών</w:t>
      </w:r>
    </w:p>
    <w:p w:rsidR="00D337DF" w:rsidRPr="00633959" w:rsidRDefault="00D337DF" w:rsidP="00D337D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el-GR"/>
        </w:rPr>
      </w:pPr>
    </w:p>
    <w:p w:rsidR="00D337DF" w:rsidRPr="00633959" w:rsidRDefault="00D337DF" w:rsidP="00D337D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el-GR"/>
        </w:rPr>
      </w:pPr>
      <w:r w:rsidRPr="00633959">
        <w:rPr>
          <w:rFonts w:cs="Calibri"/>
          <w:b/>
          <w:bCs/>
          <w:lang w:eastAsia="el-GR"/>
        </w:rPr>
        <w:t>Προσφέρων:</w:t>
      </w:r>
    </w:p>
    <w:p w:rsidR="00D337DF" w:rsidRPr="00633959" w:rsidRDefault="00D337DF" w:rsidP="00D337DF">
      <w:pPr>
        <w:pStyle w:val="a4"/>
        <w:rPr>
          <w:rFonts w:cs="Calibri"/>
          <w:b/>
          <w:bCs/>
          <w:sz w:val="22"/>
          <w:szCs w:val="22"/>
          <w:lang w:val="el-GR" w:eastAsia="el-GR"/>
        </w:rPr>
      </w:pPr>
    </w:p>
    <w:p w:rsidR="00D337DF" w:rsidRPr="00633959" w:rsidRDefault="00D337DF" w:rsidP="00D337DF">
      <w:pPr>
        <w:pStyle w:val="a4"/>
        <w:rPr>
          <w:rFonts w:cs="Calibri"/>
          <w:sz w:val="22"/>
          <w:szCs w:val="22"/>
          <w:lang w:val="el-GR" w:eastAsia="el-GR"/>
        </w:rPr>
      </w:pPr>
      <w:r w:rsidRPr="00633959">
        <w:rPr>
          <w:rFonts w:cs="Calibri"/>
          <w:b/>
          <w:bCs/>
          <w:sz w:val="22"/>
          <w:szCs w:val="22"/>
          <w:lang w:val="el-GR" w:eastAsia="el-GR"/>
        </w:rPr>
        <w:t>Νόμιμος Εκπρόσωπος</w:t>
      </w:r>
      <w:r w:rsidRPr="00633959">
        <w:rPr>
          <w:rFonts w:cs="Calibri"/>
          <w:sz w:val="22"/>
          <w:szCs w:val="22"/>
          <w:lang w:val="el-GR" w:eastAsia="el-GR"/>
        </w:rPr>
        <w:t>:</w:t>
      </w:r>
    </w:p>
    <w:p w:rsidR="00D337DF" w:rsidRPr="00633959" w:rsidRDefault="00D337DF" w:rsidP="00D337D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el-GR"/>
        </w:rPr>
      </w:pPr>
    </w:p>
    <w:p w:rsidR="00D337DF" w:rsidRPr="00633959" w:rsidRDefault="00D337DF" w:rsidP="00D337D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el-GR"/>
        </w:rPr>
      </w:pPr>
      <w:r w:rsidRPr="00633959">
        <w:rPr>
          <w:rFonts w:cs="Calibri"/>
          <w:b/>
          <w:bCs/>
          <w:lang w:eastAsia="el-GR"/>
        </w:rPr>
        <w:t xml:space="preserve">Επικοινωνία : </w:t>
      </w:r>
    </w:p>
    <w:p w:rsidR="00D337DF" w:rsidRDefault="00D337DF" w:rsidP="00D337D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el-GR"/>
        </w:rPr>
      </w:pPr>
    </w:p>
    <w:p w:rsidR="00D337DF" w:rsidRPr="006A1D07" w:rsidRDefault="00D337DF" w:rsidP="00D337DF">
      <w:pPr>
        <w:tabs>
          <w:tab w:val="left" w:pos="-2340"/>
        </w:tabs>
        <w:autoSpaceDE w:val="0"/>
        <w:autoSpaceDN w:val="0"/>
        <w:adjustRightInd w:val="0"/>
        <w:spacing w:line="240" w:lineRule="auto"/>
        <w:ind w:right="-35"/>
        <w:jc w:val="both"/>
        <w:rPr>
          <w:rStyle w:val="a5"/>
        </w:rPr>
      </w:pPr>
      <w:r>
        <w:rPr>
          <w:rStyle w:val="a5"/>
        </w:rPr>
        <w:tab/>
        <w:t xml:space="preserve">Σύμφωνα με την </w:t>
      </w:r>
      <w:r w:rsidRPr="002D39B9">
        <w:rPr>
          <w:rStyle w:val="a5"/>
        </w:rPr>
        <w:t>2/2023</w:t>
      </w:r>
      <w:r>
        <w:rPr>
          <w:rStyle w:val="a5"/>
        </w:rPr>
        <w:t xml:space="preserve"> Διακήρυξη του ΕΚΚΕ </w:t>
      </w:r>
      <w:r w:rsidR="00A826B5">
        <w:rPr>
          <w:rStyle w:val="a5"/>
        </w:rPr>
        <w:t>(Αρ. ΕΣΗΔΗΣ</w:t>
      </w:r>
      <w:r w:rsidR="00A826B5" w:rsidRPr="009C2CF8">
        <w:rPr>
          <w:rStyle w:val="a5"/>
        </w:rPr>
        <w:t>:194649)</w:t>
      </w:r>
      <w:r w:rsidR="00A826B5" w:rsidRPr="00A826B5">
        <w:rPr>
          <w:rStyle w:val="a5"/>
        </w:rPr>
        <w:t xml:space="preserve"> </w:t>
      </w:r>
      <w:r>
        <w:rPr>
          <w:rStyle w:val="a5"/>
        </w:rPr>
        <w:t>για την σύναψη σύμβασης με αντικείμενο «</w:t>
      </w:r>
      <w:r w:rsidRPr="00A95BD0">
        <w:rPr>
          <w:b/>
        </w:rPr>
        <w:t>διεξαγωγή  έρευνας πεδίου με τη μέθοδο των προσωπικών συνεντεύξεων μέσω υπολογιστή (CAPI). για το έργο :</w:t>
      </w:r>
      <w:r>
        <w:rPr>
          <w:b/>
        </w:rPr>
        <w:t xml:space="preserve"> «</w:t>
      </w:r>
      <w:r w:rsidRPr="002D39B9">
        <w:rPr>
          <w:rFonts w:eastAsia="Times New Roman" w:cs="Calibri"/>
          <w:b/>
          <w:szCs w:val="24"/>
          <w:lang w:eastAsia="zh-CN"/>
        </w:rPr>
        <w:t xml:space="preserve"> </w:t>
      </w:r>
      <w:r w:rsidRPr="005D4B6A">
        <w:rPr>
          <w:rFonts w:eastAsia="Times New Roman" w:cs="Calibri"/>
          <w:b/>
          <w:szCs w:val="24"/>
          <w:lang w:eastAsia="zh-CN"/>
        </w:rPr>
        <w:t>Έρευνα πεδίου για τη συλλογή δεδομένων στην Ελλάδα στο πλαίσιο</w:t>
      </w:r>
      <w:r>
        <w:rPr>
          <w:rFonts w:eastAsia="Times New Roman" w:cs="Calibri"/>
          <w:b/>
          <w:szCs w:val="24"/>
          <w:lang w:eastAsia="zh-CN"/>
        </w:rPr>
        <w:t xml:space="preserve"> του </w:t>
      </w:r>
      <w:r w:rsidRPr="00522CAC">
        <w:rPr>
          <w:rFonts w:cs="Calibri"/>
          <w:b/>
        </w:rPr>
        <w:t>«11ου γύρου» της Ευρωπαϊκής Κοινωνικής Έρευνας</w:t>
      </w:r>
      <w:r>
        <w:rPr>
          <w:rStyle w:val="a5"/>
        </w:rPr>
        <w:t>»,</w:t>
      </w:r>
      <w:r>
        <w:rPr>
          <w:b/>
        </w:rPr>
        <w:t xml:space="preserve"> </w:t>
      </w:r>
      <w:r>
        <w:rPr>
          <w:rStyle w:val="a5"/>
        </w:rPr>
        <w:t>προσφέρω την ακόλουθη οικονομική προσφορά: …(αριθμητικώς) …€ (…………..ολογράφως………………), η οποία αναλύεται στους ακόλουθους πίνακες:</w:t>
      </w:r>
    </w:p>
    <w:p w:rsidR="00D337DF" w:rsidRDefault="00D337DF" w:rsidP="00D337DF">
      <w:pPr>
        <w:spacing w:after="60" w:line="360" w:lineRule="auto"/>
        <w:rPr>
          <w:b/>
          <w:i/>
        </w:rPr>
      </w:pPr>
      <w:r w:rsidRPr="006755CB">
        <w:rPr>
          <w:b/>
          <w:i/>
        </w:rPr>
        <w:t>Συγκεντρωτικός Πίνακας Οικονομικής Προσφοράς Έργου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28"/>
        <w:gridCol w:w="1514"/>
        <w:gridCol w:w="961"/>
        <w:gridCol w:w="1544"/>
      </w:tblGrid>
      <w:tr w:rsidR="00D337DF" w:rsidRPr="00BF278C" w:rsidTr="008E182B">
        <w:trPr>
          <w:cantSplit/>
          <w:trHeight w:val="506"/>
        </w:trPr>
        <w:tc>
          <w:tcPr>
            <w:tcW w:w="396" w:type="pct"/>
            <w:vMerge w:val="restart"/>
            <w:shd w:val="clear" w:color="auto" w:fill="E6E6E6"/>
            <w:vAlign w:val="center"/>
          </w:tcPr>
          <w:p w:rsidR="00D337DF" w:rsidRPr="00BF278C" w:rsidRDefault="00D337DF" w:rsidP="008E182B">
            <w:pPr>
              <w:spacing w:after="60" w:line="360" w:lineRule="auto"/>
              <w:jc w:val="center"/>
              <w:rPr>
                <w:rFonts w:cs="Calibri"/>
              </w:rPr>
            </w:pPr>
            <w:r w:rsidRPr="00BF278C">
              <w:rPr>
                <w:rFonts w:cs="Calibri"/>
              </w:rPr>
              <w:t>Α/Α</w:t>
            </w:r>
          </w:p>
        </w:tc>
        <w:tc>
          <w:tcPr>
            <w:tcW w:w="2246" w:type="pct"/>
            <w:vMerge w:val="restart"/>
            <w:shd w:val="clear" w:color="auto" w:fill="E6E6E6"/>
            <w:vAlign w:val="center"/>
          </w:tcPr>
          <w:p w:rsidR="00D337DF" w:rsidRPr="00BF278C" w:rsidRDefault="00D337DF" w:rsidP="008E182B">
            <w:pPr>
              <w:spacing w:after="60" w:line="360" w:lineRule="auto"/>
              <w:jc w:val="center"/>
              <w:rPr>
                <w:rFonts w:cs="Calibri"/>
              </w:rPr>
            </w:pPr>
            <w:r w:rsidRPr="00BF278C">
              <w:rPr>
                <w:rFonts w:cs="Calibri"/>
              </w:rPr>
              <w:t>ΠΕΡΙΓΡΑΦΗ</w:t>
            </w:r>
          </w:p>
        </w:tc>
        <w:tc>
          <w:tcPr>
            <w:tcW w:w="888" w:type="pct"/>
            <w:vMerge w:val="restart"/>
            <w:shd w:val="clear" w:color="auto" w:fill="E6E6E6"/>
            <w:vAlign w:val="center"/>
          </w:tcPr>
          <w:p w:rsidR="00D337DF" w:rsidRPr="00BF278C" w:rsidRDefault="00D337DF" w:rsidP="008E182B">
            <w:pPr>
              <w:spacing w:line="240" w:lineRule="exact"/>
              <w:jc w:val="center"/>
              <w:rPr>
                <w:rFonts w:cs="Calibri"/>
              </w:rPr>
            </w:pPr>
            <w:r w:rsidRPr="00BF278C">
              <w:rPr>
                <w:rFonts w:cs="Calibri"/>
              </w:rPr>
              <w:t>ΣΥΝΟΛΙΚΗ ΑΞΙΑ ΕΡΓΟΥ</w:t>
            </w:r>
          </w:p>
          <w:p w:rsidR="00D337DF" w:rsidRPr="00BF278C" w:rsidRDefault="00D337DF" w:rsidP="008E182B">
            <w:pPr>
              <w:spacing w:line="240" w:lineRule="exact"/>
              <w:jc w:val="center"/>
              <w:rPr>
                <w:rFonts w:cs="Calibri"/>
              </w:rPr>
            </w:pPr>
            <w:r w:rsidRPr="00BF278C">
              <w:rPr>
                <w:rFonts w:cs="Calibri"/>
              </w:rPr>
              <w:t>ΧΩΡΙΣ ΦΠΑ [€]</w:t>
            </w:r>
          </w:p>
        </w:tc>
        <w:tc>
          <w:tcPr>
            <w:tcW w:w="564" w:type="pct"/>
            <w:vMerge w:val="restart"/>
            <w:shd w:val="clear" w:color="auto" w:fill="E6E6E6"/>
            <w:vAlign w:val="center"/>
          </w:tcPr>
          <w:p w:rsidR="00D337DF" w:rsidRPr="00BF278C" w:rsidRDefault="00D337DF" w:rsidP="008E182B">
            <w:pPr>
              <w:spacing w:line="240" w:lineRule="exact"/>
              <w:jc w:val="center"/>
              <w:rPr>
                <w:rFonts w:cs="Calibri"/>
              </w:rPr>
            </w:pPr>
            <w:r w:rsidRPr="00BF278C">
              <w:rPr>
                <w:rFonts w:cs="Calibri"/>
              </w:rPr>
              <w:t>ΦΠΑ 24% [€]</w:t>
            </w:r>
          </w:p>
        </w:tc>
        <w:tc>
          <w:tcPr>
            <w:tcW w:w="906" w:type="pct"/>
            <w:vMerge w:val="restart"/>
            <w:shd w:val="clear" w:color="auto" w:fill="E6E6E6"/>
            <w:vAlign w:val="center"/>
          </w:tcPr>
          <w:p w:rsidR="00D337DF" w:rsidRPr="00BF278C" w:rsidRDefault="00D337DF" w:rsidP="008E182B">
            <w:pPr>
              <w:spacing w:line="240" w:lineRule="exact"/>
              <w:jc w:val="center"/>
              <w:rPr>
                <w:rFonts w:cs="Calibri"/>
              </w:rPr>
            </w:pPr>
            <w:r w:rsidRPr="00BF278C">
              <w:rPr>
                <w:rFonts w:cs="Calibri"/>
              </w:rPr>
              <w:t>ΣΥΝΟΛΙΚΗ ΑΞΙΑ ΕΡΓΟΥ</w:t>
            </w:r>
          </w:p>
          <w:p w:rsidR="00D337DF" w:rsidRPr="00BF278C" w:rsidRDefault="00D337DF" w:rsidP="008E182B">
            <w:pPr>
              <w:spacing w:line="240" w:lineRule="exact"/>
              <w:jc w:val="center"/>
              <w:rPr>
                <w:rFonts w:cs="Calibri"/>
              </w:rPr>
            </w:pPr>
            <w:r w:rsidRPr="00BF278C">
              <w:rPr>
                <w:rFonts w:cs="Calibri"/>
              </w:rPr>
              <w:t>ΜΕ ΦΠΑ [€]</w:t>
            </w:r>
          </w:p>
        </w:tc>
      </w:tr>
      <w:tr w:rsidR="00D337DF" w:rsidRPr="00BF278C" w:rsidTr="008E182B">
        <w:trPr>
          <w:cantSplit/>
          <w:trHeight w:val="506"/>
        </w:trPr>
        <w:tc>
          <w:tcPr>
            <w:tcW w:w="396" w:type="pct"/>
            <w:vMerge/>
            <w:shd w:val="clear" w:color="auto" w:fill="E6E6E6"/>
            <w:vAlign w:val="center"/>
          </w:tcPr>
          <w:p w:rsidR="00D337DF" w:rsidRPr="00BF278C" w:rsidRDefault="00D337DF" w:rsidP="008E182B">
            <w:pPr>
              <w:spacing w:after="60" w:line="360" w:lineRule="auto"/>
              <w:rPr>
                <w:rFonts w:cs="Calibri"/>
              </w:rPr>
            </w:pPr>
          </w:p>
        </w:tc>
        <w:tc>
          <w:tcPr>
            <w:tcW w:w="2246" w:type="pct"/>
            <w:vMerge/>
            <w:shd w:val="clear" w:color="auto" w:fill="E6E6E6"/>
            <w:vAlign w:val="center"/>
          </w:tcPr>
          <w:p w:rsidR="00D337DF" w:rsidRPr="00BF278C" w:rsidRDefault="00D337DF" w:rsidP="008E182B">
            <w:pPr>
              <w:spacing w:after="60" w:line="360" w:lineRule="auto"/>
              <w:rPr>
                <w:rFonts w:cs="Calibri"/>
              </w:rPr>
            </w:pPr>
          </w:p>
        </w:tc>
        <w:tc>
          <w:tcPr>
            <w:tcW w:w="888" w:type="pct"/>
            <w:vMerge/>
            <w:shd w:val="clear" w:color="auto" w:fill="E6E6E6"/>
            <w:vAlign w:val="center"/>
          </w:tcPr>
          <w:p w:rsidR="00D337DF" w:rsidRPr="00BF278C" w:rsidRDefault="00D337DF" w:rsidP="008E182B">
            <w:pPr>
              <w:spacing w:after="60" w:line="360" w:lineRule="auto"/>
              <w:rPr>
                <w:rFonts w:cs="Calibri"/>
              </w:rPr>
            </w:pPr>
          </w:p>
        </w:tc>
        <w:tc>
          <w:tcPr>
            <w:tcW w:w="564" w:type="pct"/>
            <w:vMerge/>
            <w:shd w:val="clear" w:color="auto" w:fill="E6E6E6"/>
            <w:vAlign w:val="center"/>
          </w:tcPr>
          <w:p w:rsidR="00D337DF" w:rsidRPr="00BF278C" w:rsidRDefault="00D337DF" w:rsidP="008E182B">
            <w:pPr>
              <w:spacing w:after="60" w:line="360" w:lineRule="auto"/>
              <w:rPr>
                <w:rFonts w:cs="Calibri"/>
              </w:rPr>
            </w:pPr>
          </w:p>
        </w:tc>
        <w:tc>
          <w:tcPr>
            <w:tcW w:w="906" w:type="pct"/>
            <w:vMerge/>
            <w:shd w:val="clear" w:color="auto" w:fill="E6E6E6"/>
            <w:vAlign w:val="center"/>
          </w:tcPr>
          <w:p w:rsidR="00D337DF" w:rsidRPr="00BF278C" w:rsidRDefault="00D337DF" w:rsidP="008E182B">
            <w:pPr>
              <w:spacing w:after="60" w:line="360" w:lineRule="auto"/>
              <w:rPr>
                <w:rFonts w:cs="Calibri"/>
              </w:rPr>
            </w:pPr>
          </w:p>
        </w:tc>
      </w:tr>
      <w:tr w:rsidR="00D337DF" w:rsidRPr="00BF278C" w:rsidTr="008E182B">
        <w:trPr>
          <w:trHeight w:val="284"/>
        </w:trPr>
        <w:tc>
          <w:tcPr>
            <w:tcW w:w="396" w:type="pct"/>
            <w:vAlign w:val="center"/>
          </w:tcPr>
          <w:p w:rsidR="00D337DF" w:rsidRPr="00BF278C" w:rsidRDefault="00D337DF" w:rsidP="008E182B">
            <w:pPr>
              <w:spacing w:after="60" w:line="360" w:lineRule="auto"/>
              <w:rPr>
                <w:rFonts w:cs="Calibri"/>
              </w:rPr>
            </w:pPr>
            <w:r w:rsidRPr="00BF278C">
              <w:rPr>
                <w:rFonts w:cs="Calibri"/>
              </w:rPr>
              <w:t>Α</w:t>
            </w:r>
          </w:p>
        </w:tc>
        <w:tc>
          <w:tcPr>
            <w:tcW w:w="2246" w:type="pct"/>
            <w:vAlign w:val="center"/>
          </w:tcPr>
          <w:p w:rsidR="00D337DF" w:rsidRPr="00BF278C" w:rsidRDefault="00D337DF" w:rsidP="008E182B">
            <w:pPr>
              <w:pStyle w:val="a3"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val="el-GR"/>
              </w:rPr>
            </w:pPr>
            <w:r w:rsidRPr="00BF278C">
              <w:rPr>
                <w:rFonts w:cs="Calibri"/>
                <w:b/>
                <w:bCs/>
                <w:sz w:val="22"/>
                <w:szCs w:val="22"/>
                <w:lang w:val="el-GR"/>
              </w:rPr>
              <w:t>ΣΤΑΔΙΟ Α-ΠΡΟΕΤΟΙΜΑΣΙΑ ΕΡΕΥΝΑΣ ΠΕΔΙΟΥ</w:t>
            </w:r>
          </w:p>
        </w:tc>
        <w:tc>
          <w:tcPr>
            <w:tcW w:w="888" w:type="pct"/>
            <w:vAlign w:val="center"/>
          </w:tcPr>
          <w:p w:rsidR="00D337DF" w:rsidRPr="00BF278C" w:rsidRDefault="00D337DF" w:rsidP="008E182B">
            <w:pPr>
              <w:jc w:val="right"/>
              <w:rPr>
                <w:rFonts w:cs="Calibri"/>
                <w:bCs/>
              </w:rPr>
            </w:pPr>
          </w:p>
        </w:tc>
        <w:tc>
          <w:tcPr>
            <w:tcW w:w="564" w:type="pct"/>
            <w:vAlign w:val="center"/>
          </w:tcPr>
          <w:p w:rsidR="00D337DF" w:rsidRPr="00BF278C" w:rsidRDefault="00D337DF" w:rsidP="008E182B">
            <w:pPr>
              <w:spacing w:after="60" w:line="360" w:lineRule="auto"/>
              <w:rPr>
                <w:rFonts w:cs="Calibri"/>
              </w:rPr>
            </w:pPr>
          </w:p>
        </w:tc>
        <w:tc>
          <w:tcPr>
            <w:tcW w:w="906" w:type="pct"/>
            <w:vAlign w:val="center"/>
          </w:tcPr>
          <w:p w:rsidR="00D337DF" w:rsidRPr="00BF278C" w:rsidRDefault="00D337DF" w:rsidP="008E182B">
            <w:pPr>
              <w:jc w:val="right"/>
              <w:rPr>
                <w:rFonts w:cs="Calibri"/>
                <w:bCs/>
              </w:rPr>
            </w:pPr>
          </w:p>
        </w:tc>
      </w:tr>
      <w:tr w:rsidR="00D337DF" w:rsidRPr="00BF278C" w:rsidTr="008E182B">
        <w:trPr>
          <w:trHeight w:val="284"/>
        </w:trPr>
        <w:tc>
          <w:tcPr>
            <w:tcW w:w="396" w:type="pct"/>
            <w:vAlign w:val="center"/>
          </w:tcPr>
          <w:p w:rsidR="00D337DF" w:rsidRPr="00BF278C" w:rsidRDefault="00D337DF" w:rsidP="008E182B">
            <w:pPr>
              <w:spacing w:after="60" w:line="360" w:lineRule="auto"/>
              <w:rPr>
                <w:rFonts w:cs="Calibri"/>
              </w:rPr>
            </w:pPr>
            <w:r w:rsidRPr="00BF278C">
              <w:rPr>
                <w:rFonts w:cs="Calibri"/>
              </w:rPr>
              <w:t>Β</w:t>
            </w:r>
          </w:p>
        </w:tc>
        <w:tc>
          <w:tcPr>
            <w:tcW w:w="2246" w:type="pct"/>
            <w:vAlign w:val="center"/>
          </w:tcPr>
          <w:p w:rsidR="00D337DF" w:rsidRPr="00BF278C" w:rsidRDefault="00D337DF" w:rsidP="008E182B">
            <w:pPr>
              <w:pStyle w:val="a3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el-GR"/>
              </w:rPr>
            </w:pPr>
            <w:r w:rsidRPr="00BF278C">
              <w:rPr>
                <w:rFonts w:cs="Calibri"/>
                <w:b/>
                <w:bCs/>
                <w:sz w:val="22"/>
                <w:szCs w:val="22"/>
              </w:rPr>
              <w:t>ΣΤΑΔΙΟ Β-ΣΥΛΛΟΓΗ ΔΕΔΟΜΕΝΩΝ</w:t>
            </w:r>
          </w:p>
        </w:tc>
        <w:tc>
          <w:tcPr>
            <w:tcW w:w="888" w:type="pct"/>
            <w:vAlign w:val="center"/>
          </w:tcPr>
          <w:p w:rsidR="00D337DF" w:rsidRPr="00BF278C" w:rsidRDefault="00D337DF" w:rsidP="008E182B">
            <w:pPr>
              <w:jc w:val="right"/>
              <w:rPr>
                <w:rFonts w:cs="Calibri"/>
                <w:bCs/>
              </w:rPr>
            </w:pPr>
          </w:p>
        </w:tc>
        <w:tc>
          <w:tcPr>
            <w:tcW w:w="564" w:type="pct"/>
            <w:vAlign w:val="center"/>
          </w:tcPr>
          <w:p w:rsidR="00D337DF" w:rsidRPr="00BF278C" w:rsidRDefault="00D337DF" w:rsidP="008E182B">
            <w:pPr>
              <w:spacing w:after="60" w:line="360" w:lineRule="auto"/>
              <w:rPr>
                <w:rFonts w:cs="Calibri"/>
              </w:rPr>
            </w:pPr>
          </w:p>
        </w:tc>
        <w:tc>
          <w:tcPr>
            <w:tcW w:w="906" w:type="pct"/>
            <w:vAlign w:val="center"/>
          </w:tcPr>
          <w:p w:rsidR="00D337DF" w:rsidRPr="00BF278C" w:rsidRDefault="00D337DF" w:rsidP="008E182B">
            <w:pPr>
              <w:jc w:val="right"/>
              <w:rPr>
                <w:rFonts w:cs="Calibri"/>
                <w:bCs/>
              </w:rPr>
            </w:pPr>
          </w:p>
        </w:tc>
      </w:tr>
      <w:tr w:rsidR="00D337DF" w:rsidRPr="00BF278C" w:rsidTr="008E182B">
        <w:trPr>
          <w:trHeight w:val="284"/>
        </w:trPr>
        <w:tc>
          <w:tcPr>
            <w:tcW w:w="396" w:type="pct"/>
            <w:vAlign w:val="center"/>
          </w:tcPr>
          <w:p w:rsidR="00D337DF" w:rsidRPr="00BF278C" w:rsidRDefault="00D337DF" w:rsidP="008E182B">
            <w:pPr>
              <w:spacing w:after="60" w:line="360" w:lineRule="auto"/>
              <w:rPr>
                <w:rFonts w:cs="Calibri"/>
              </w:rPr>
            </w:pPr>
            <w:r w:rsidRPr="00BF278C">
              <w:rPr>
                <w:rFonts w:cs="Calibri"/>
              </w:rPr>
              <w:t>Γ</w:t>
            </w:r>
          </w:p>
        </w:tc>
        <w:tc>
          <w:tcPr>
            <w:tcW w:w="2246" w:type="pct"/>
            <w:vAlign w:val="center"/>
          </w:tcPr>
          <w:p w:rsidR="00D337DF" w:rsidRPr="00BF278C" w:rsidRDefault="00D337DF" w:rsidP="008E182B">
            <w:pPr>
              <w:pStyle w:val="a3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el-GR"/>
              </w:rPr>
            </w:pPr>
            <w:r w:rsidRPr="00BF278C">
              <w:rPr>
                <w:rFonts w:cs="Calibri"/>
                <w:b/>
                <w:bCs/>
                <w:sz w:val="22"/>
                <w:szCs w:val="22"/>
                <w:lang w:val="el-GR"/>
              </w:rPr>
              <w:t>ΣΤΑΔΙΟ Γ- ΕΠΕΞΕΡΓΑΣΙΑ ΚΑΙ ΚΑΤΑΘΕΣΗ ΔΕΔΟΜΕΝΩΝ</w:t>
            </w:r>
          </w:p>
        </w:tc>
        <w:tc>
          <w:tcPr>
            <w:tcW w:w="888" w:type="pct"/>
            <w:vAlign w:val="center"/>
          </w:tcPr>
          <w:p w:rsidR="00D337DF" w:rsidRPr="00BF278C" w:rsidRDefault="00D337DF" w:rsidP="008E182B">
            <w:pPr>
              <w:jc w:val="right"/>
              <w:rPr>
                <w:rFonts w:cs="Calibri"/>
                <w:bCs/>
              </w:rPr>
            </w:pPr>
          </w:p>
        </w:tc>
        <w:tc>
          <w:tcPr>
            <w:tcW w:w="564" w:type="pct"/>
            <w:vAlign w:val="center"/>
          </w:tcPr>
          <w:p w:rsidR="00D337DF" w:rsidRPr="00BF278C" w:rsidRDefault="00D337DF" w:rsidP="008E182B">
            <w:pPr>
              <w:spacing w:after="60" w:line="360" w:lineRule="auto"/>
              <w:rPr>
                <w:rFonts w:cs="Calibri"/>
              </w:rPr>
            </w:pPr>
          </w:p>
        </w:tc>
        <w:tc>
          <w:tcPr>
            <w:tcW w:w="906" w:type="pct"/>
            <w:vAlign w:val="center"/>
          </w:tcPr>
          <w:p w:rsidR="00D337DF" w:rsidRPr="00BF278C" w:rsidRDefault="00D337DF" w:rsidP="008E182B">
            <w:pPr>
              <w:jc w:val="right"/>
              <w:rPr>
                <w:rFonts w:cs="Calibri"/>
                <w:bCs/>
              </w:rPr>
            </w:pPr>
          </w:p>
        </w:tc>
      </w:tr>
      <w:tr w:rsidR="00D337DF" w:rsidRPr="00BF278C" w:rsidTr="008E182B">
        <w:trPr>
          <w:trHeight w:val="284"/>
        </w:trPr>
        <w:tc>
          <w:tcPr>
            <w:tcW w:w="396" w:type="pct"/>
            <w:shd w:val="clear" w:color="auto" w:fill="A0A0A0"/>
            <w:vAlign w:val="center"/>
          </w:tcPr>
          <w:p w:rsidR="00D337DF" w:rsidRPr="00BF278C" w:rsidRDefault="00D337DF" w:rsidP="008E182B">
            <w:pPr>
              <w:spacing w:after="60" w:line="360" w:lineRule="auto"/>
              <w:rPr>
                <w:rFonts w:cs="Calibri"/>
              </w:rPr>
            </w:pPr>
          </w:p>
        </w:tc>
        <w:tc>
          <w:tcPr>
            <w:tcW w:w="2246" w:type="pct"/>
            <w:shd w:val="clear" w:color="auto" w:fill="A0A0A0"/>
            <w:vAlign w:val="center"/>
          </w:tcPr>
          <w:p w:rsidR="00D337DF" w:rsidRPr="00BF278C" w:rsidRDefault="00D337DF" w:rsidP="008E182B">
            <w:pPr>
              <w:spacing w:after="60" w:line="360" w:lineRule="auto"/>
              <w:rPr>
                <w:rFonts w:cs="Calibri"/>
                <w:b/>
              </w:rPr>
            </w:pPr>
            <w:r w:rsidRPr="00BF278C">
              <w:rPr>
                <w:rFonts w:cs="Calibri"/>
                <w:b/>
              </w:rPr>
              <w:t>ΓΕΝΙΚΟ ΣΥΝΟΛΟ</w:t>
            </w:r>
          </w:p>
        </w:tc>
        <w:tc>
          <w:tcPr>
            <w:tcW w:w="888" w:type="pct"/>
            <w:shd w:val="clear" w:color="auto" w:fill="A0A0A0"/>
            <w:vAlign w:val="center"/>
          </w:tcPr>
          <w:p w:rsidR="00D337DF" w:rsidRPr="00BF278C" w:rsidRDefault="00D337DF" w:rsidP="008E182B">
            <w:pPr>
              <w:spacing w:after="60" w:line="360" w:lineRule="auto"/>
              <w:jc w:val="right"/>
              <w:rPr>
                <w:rFonts w:cs="Calibri"/>
              </w:rPr>
            </w:pPr>
          </w:p>
        </w:tc>
        <w:tc>
          <w:tcPr>
            <w:tcW w:w="564" w:type="pct"/>
            <w:shd w:val="clear" w:color="auto" w:fill="A0A0A0"/>
            <w:vAlign w:val="center"/>
          </w:tcPr>
          <w:p w:rsidR="00D337DF" w:rsidRPr="00BF278C" w:rsidRDefault="00D337DF" w:rsidP="008E182B">
            <w:pPr>
              <w:spacing w:after="60" w:line="360" w:lineRule="auto"/>
              <w:jc w:val="right"/>
              <w:rPr>
                <w:rFonts w:cs="Calibri"/>
              </w:rPr>
            </w:pPr>
          </w:p>
        </w:tc>
        <w:tc>
          <w:tcPr>
            <w:tcW w:w="906" w:type="pct"/>
            <w:shd w:val="clear" w:color="auto" w:fill="A0A0A0"/>
            <w:vAlign w:val="center"/>
          </w:tcPr>
          <w:p w:rsidR="00D337DF" w:rsidRPr="00BF278C" w:rsidRDefault="00D337DF" w:rsidP="008E182B">
            <w:pPr>
              <w:spacing w:after="60" w:line="360" w:lineRule="auto"/>
              <w:jc w:val="right"/>
              <w:rPr>
                <w:rFonts w:cs="Calibri"/>
              </w:rPr>
            </w:pPr>
          </w:p>
        </w:tc>
      </w:tr>
    </w:tbl>
    <w:p w:rsidR="00D337DF" w:rsidRPr="00A95BD0" w:rsidRDefault="00D337DF" w:rsidP="00D337DF">
      <w:pPr>
        <w:pStyle w:val="a4"/>
        <w:rPr>
          <w:lang w:val="el-GR"/>
        </w:rPr>
      </w:pPr>
    </w:p>
    <w:p w:rsidR="00D337DF" w:rsidRPr="006755CB" w:rsidRDefault="00D337DF" w:rsidP="00D337DF">
      <w:pPr>
        <w:pStyle w:val="a4"/>
        <w:rPr>
          <w:lang w:val="el-GR"/>
        </w:rPr>
      </w:pPr>
      <w:r w:rsidRPr="006755CB">
        <w:rPr>
          <w:lang w:val="el-GR"/>
        </w:rPr>
        <w:t xml:space="preserve">Δηλώνω ότι δεσμεύομαι από τις </w:t>
      </w:r>
      <w:r w:rsidRPr="00BC7327">
        <w:rPr>
          <w:lang w:val="el-GR"/>
        </w:rPr>
        <w:t>προσφερόμενες τιμές για διάστημα πέντε</w:t>
      </w:r>
      <w:r>
        <w:rPr>
          <w:lang w:val="el-GR"/>
        </w:rPr>
        <w:t xml:space="preserve"> (5) μηνών </w:t>
      </w:r>
      <w:r w:rsidRPr="006755CB">
        <w:rPr>
          <w:lang w:val="el-GR"/>
        </w:rPr>
        <w:t xml:space="preserve">και τις υποβάλλω προκειμένου να χρησιμοποιηθούν κατά τη σύναψη σύμβασης στην περίπτωση ανάδειξής μου ως </w:t>
      </w:r>
      <w:r>
        <w:rPr>
          <w:lang w:val="el-GR"/>
        </w:rPr>
        <w:t>Αναδόχ</w:t>
      </w:r>
      <w:r w:rsidRPr="006755CB">
        <w:rPr>
          <w:lang w:val="el-GR"/>
        </w:rPr>
        <w:t xml:space="preserve">ου του παρόντος διαγωνισμού.  </w:t>
      </w:r>
    </w:p>
    <w:p w:rsidR="00D337DF" w:rsidRPr="006755CB" w:rsidRDefault="00D337DF" w:rsidP="00D337DF">
      <w:pPr>
        <w:pStyle w:val="a4"/>
        <w:rPr>
          <w:lang w:val="el-GR"/>
        </w:rPr>
      </w:pPr>
      <w:r w:rsidRPr="006755CB">
        <w:rPr>
          <w:lang w:val="el-GR"/>
        </w:rPr>
        <w:t>……………………………, ΗΗ/ΜΜ/ΕΕΕΕ</w:t>
      </w:r>
    </w:p>
    <w:p w:rsidR="00D337DF" w:rsidRPr="006755CB" w:rsidRDefault="00D337DF" w:rsidP="00D337DF">
      <w:pPr>
        <w:pStyle w:val="a4"/>
        <w:rPr>
          <w:lang w:val="el-GR"/>
        </w:rPr>
      </w:pPr>
    </w:p>
    <w:p w:rsidR="00D337DF" w:rsidRPr="006755CB" w:rsidRDefault="00D337DF" w:rsidP="00D337DF">
      <w:pPr>
        <w:pStyle w:val="a4"/>
        <w:rPr>
          <w:lang w:val="el-GR"/>
        </w:rPr>
      </w:pPr>
      <w:r w:rsidRPr="006755CB">
        <w:rPr>
          <w:lang w:val="el-GR"/>
        </w:rPr>
        <w:t>Ο Προσφέρων</w:t>
      </w:r>
    </w:p>
    <w:p w:rsidR="00D337DF" w:rsidRPr="006755CB" w:rsidRDefault="00D337DF" w:rsidP="00D337DF">
      <w:pPr>
        <w:pStyle w:val="a4"/>
        <w:rPr>
          <w:lang w:val="el-GR"/>
        </w:rPr>
      </w:pPr>
      <w:r w:rsidRPr="006755CB">
        <w:rPr>
          <w:lang w:val="el-GR"/>
        </w:rPr>
        <w:t>[υπογραφή – σφραγίδα]</w:t>
      </w:r>
    </w:p>
    <w:p w:rsidR="00D337DF" w:rsidRPr="006755CB" w:rsidRDefault="00D337DF" w:rsidP="00D337DF">
      <w:pPr>
        <w:pStyle w:val="a4"/>
        <w:rPr>
          <w:lang w:val="el-GR"/>
        </w:rPr>
      </w:pPr>
    </w:p>
    <w:p w:rsidR="00D337DF" w:rsidRDefault="00D337DF" w:rsidP="00D337DF">
      <w:pPr>
        <w:pStyle w:val="a4"/>
        <w:rPr>
          <w:lang w:val="el-GR"/>
        </w:rPr>
      </w:pPr>
      <w:r w:rsidRPr="006755CB">
        <w:rPr>
          <w:b/>
          <w:u w:val="single"/>
          <w:lang w:val="el-GR"/>
        </w:rPr>
        <w:t>Παρατήρηση :</w:t>
      </w:r>
      <w:r w:rsidRPr="006755CB">
        <w:rPr>
          <w:lang w:val="el-GR"/>
        </w:rPr>
        <w:t xml:space="preserve"> </w:t>
      </w:r>
    </w:p>
    <w:p w:rsidR="00823D52" w:rsidRPr="00D337DF" w:rsidRDefault="00D337DF" w:rsidP="00D337DF">
      <w:pPr>
        <w:numPr>
          <w:ilvl w:val="0"/>
          <w:numId w:val="1"/>
        </w:numPr>
        <w:suppressAutoHyphens/>
        <w:spacing w:after="120" w:line="240" w:lineRule="auto"/>
        <w:jc w:val="both"/>
        <w:rPr>
          <w:iCs/>
        </w:rPr>
      </w:pPr>
      <w:r>
        <w:rPr>
          <w:i/>
        </w:rPr>
        <w:t xml:space="preserve">Προσφορές για μέρος του Οικονομικού Αντικειμένου της Σύμβασης </w:t>
      </w:r>
      <w:r>
        <w:rPr>
          <w:b/>
          <w:u w:val="single"/>
        </w:rPr>
        <w:t>απορρίπτονται</w:t>
      </w:r>
      <w:r>
        <w:rPr>
          <w:i/>
          <w:iCs/>
        </w:rPr>
        <w:t>.</w:t>
      </w:r>
    </w:p>
    <w:sectPr w:rsidR="00823D52" w:rsidRPr="00D337DF" w:rsidSect="00823D5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DF" w:rsidRDefault="00D337DF" w:rsidP="00D337DF">
      <w:pPr>
        <w:spacing w:after="0" w:line="240" w:lineRule="auto"/>
      </w:pPr>
      <w:r>
        <w:separator/>
      </w:r>
    </w:p>
  </w:endnote>
  <w:endnote w:type="continuationSeparator" w:id="1">
    <w:p w:rsidR="00D337DF" w:rsidRDefault="00D337DF" w:rsidP="00D3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DF" w:rsidRDefault="00D337DF" w:rsidP="00D337DF">
      <w:pPr>
        <w:spacing w:after="0" w:line="240" w:lineRule="auto"/>
      </w:pPr>
      <w:r>
        <w:separator/>
      </w:r>
    </w:p>
  </w:footnote>
  <w:footnote w:type="continuationSeparator" w:id="1">
    <w:p w:rsidR="00D337DF" w:rsidRDefault="00D337DF" w:rsidP="00D3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F" w:rsidRDefault="00D337DF">
    <w:pPr>
      <w:pStyle w:val="a6"/>
    </w:pPr>
    <w:r>
      <w:rPr>
        <w:noProof/>
        <w:lang w:eastAsia="el-GR"/>
      </w:rPr>
      <w:drawing>
        <wp:inline distT="0" distB="0" distL="0" distR="0">
          <wp:extent cx="752475" cy="723900"/>
          <wp:effectExtent l="19050" t="0" r="952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el-GR"/>
      </w:rPr>
      <w:drawing>
        <wp:inline distT="0" distB="0" distL="0" distR="0">
          <wp:extent cx="1343025" cy="581025"/>
          <wp:effectExtent l="19050" t="0" r="9525" b="0"/>
          <wp:docPr id="4" name="Picture 2" descr="ΓΓΕΚΛογο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ΓΓΕΚΛογοτ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el-GR"/>
      </w:rPr>
      <w:drawing>
        <wp:inline distT="0" distB="0" distL="0" distR="0">
          <wp:extent cx="1304925" cy="400050"/>
          <wp:effectExtent l="19050" t="0" r="952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11"/>
    <w:multiLevelType w:val="hybridMultilevel"/>
    <w:tmpl w:val="E6E0C0C4"/>
    <w:lvl w:ilvl="0" w:tplc="A45E4D24">
      <w:start w:val="1"/>
      <w:numFmt w:val="decimal"/>
      <w:lvlText w:val="%1."/>
      <w:lvlJc w:val="left"/>
      <w:pPr>
        <w:ind w:left="374" w:hanging="360"/>
      </w:pPr>
      <w:rPr>
        <w:rFonts w:cs="Calibri" w:hint="default"/>
        <w:b/>
      </w:rPr>
    </w:lvl>
    <w:lvl w:ilvl="1" w:tplc="8332B53C">
      <w:numFmt w:val="bullet"/>
      <w:lvlText w:val="-"/>
      <w:lvlJc w:val="left"/>
      <w:pPr>
        <w:ind w:left="1094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1814" w:hanging="180"/>
      </w:pPr>
    </w:lvl>
    <w:lvl w:ilvl="3" w:tplc="0408000F" w:tentative="1">
      <w:start w:val="1"/>
      <w:numFmt w:val="decimal"/>
      <w:lvlText w:val="%4."/>
      <w:lvlJc w:val="left"/>
      <w:pPr>
        <w:ind w:left="2534" w:hanging="360"/>
      </w:pPr>
    </w:lvl>
    <w:lvl w:ilvl="4" w:tplc="04080019" w:tentative="1">
      <w:start w:val="1"/>
      <w:numFmt w:val="lowerLetter"/>
      <w:lvlText w:val="%5."/>
      <w:lvlJc w:val="left"/>
      <w:pPr>
        <w:ind w:left="3254" w:hanging="360"/>
      </w:pPr>
    </w:lvl>
    <w:lvl w:ilvl="5" w:tplc="0408001B" w:tentative="1">
      <w:start w:val="1"/>
      <w:numFmt w:val="lowerRoman"/>
      <w:lvlText w:val="%6."/>
      <w:lvlJc w:val="right"/>
      <w:pPr>
        <w:ind w:left="3974" w:hanging="180"/>
      </w:pPr>
    </w:lvl>
    <w:lvl w:ilvl="6" w:tplc="0408000F" w:tentative="1">
      <w:start w:val="1"/>
      <w:numFmt w:val="decimal"/>
      <w:lvlText w:val="%7."/>
      <w:lvlJc w:val="left"/>
      <w:pPr>
        <w:ind w:left="4694" w:hanging="360"/>
      </w:pPr>
    </w:lvl>
    <w:lvl w:ilvl="7" w:tplc="04080019" w:tentative="1">
      <w:start w:val="1"/>
      <w:numFmt w:val="lowerLetter"/>
      <w:lvlText w:val="%8."/>
      <w:lvlJc w:val="left"/>
      <w:pPr>
        <w:ind w:left="5414" w:hanging="360"/>
      </w:pPr>
    </w:lvl>
    <w:lvl w:ilvl="8" w:tplc="0408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7DF"/>
    <w:rsid w:val="00823D52"/>
    <w:rsid w:val="008A59A7"/>
    <w:rsid w:val="00A826B5"/>
    <w:rsid w:val="00D3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D337DF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/>
      <w:b/>
      <w:bCs/>
      <w:color w:val="333399"/>
      <w:sz w:val="28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337DF"/>
    <w:rPr>
      <w:rFonts w:ascii="Arial" w:eastAsia="Times New Roman" w:hAnsi="Arial" w:cs="Times New Roman"/>
      <w:b/>
      <w:bCs/>
      <w:color w:val="333399"/>
      <w:sz w:val="28"/>
      <w:szCs w:val="32"/>
      <w:lang w:val="en-US" w:eastAsia="zh-CN"/>
    </w:rPr>
  </w:style>
  <w:style w:type="paragraph" w:styleId="a3">
    <w:name w:val="List Paragraph"/>
    <w:aliases w:val="Bullet21,Bullet22,Bullet23,Bullet211,Bullet24,Bullet25,Bullet26,Bullet27,bl11,Bullet212,Bullet28,bl12,Bullet213,Bullet29,bl13,Bullet214,Bullet210,Bullet215,Γράφημα"/>
    <w:basedOn w:val="a"/>
    <w:link w:val="Char"/>
    <w:uiPriority w:val="34"/>
    <w:qFormat/>
    <w:rsid w:val="00D337DF"/>
    <w:pPr>
      <w:suppressAutoHyphens/>
      <w:spacing w:line="240" w:lineRule="auto"/>
      <w:ind w:left="720"/>
      <w:contextualSpacing/>
      <w:jc w:val="both"/>
    </w:pPr>
    <w:rPr>
      <w:rFonts w:eastAsia="Times New Roman"/>
      <w:sz w:val="20"/>
      <w:szCs w:val="24"/>
      <w:lang w:val="en-GB" w:eastAsia="zh-CN"/>
    </w:rPr>
  </w:style>
  <w:style w:type="paragraph" w:styleId="a4">
    <w:name w:val="No Spacing"/>
    <w:link w:val="Char0"/>
    <w:uiPriority w:val="1"/>
    <w:qFormat/>
    <w:rsid w:val="00D337DF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val="en-GB" w:eastAsia="zh-CN"/>
    </w:rPr>
  </w:style>
  <w:style w:type="character" w:customStyle="1" w:styleId="Char">
    <w:name w:val="Παράγραφος λίστας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a3"/>
    <w:uiPriority w:val="34"/>
    <w:rsid w:val="00D337DF"/>
    <w:rPr>
      <w:rFonts w:ascii="Calibri" w:eastAsia="Times New Roman" w:hAnsi="Calibri" w:cs="Times New Roman"/>
      <w:sz w:val="20"/>
      <w:szCs w:val="24"/>
      <w:lang w:val="en-GB" w:eastAsia="zh-CN"/>
    </w:rPr>
  </w:style>
  <w:style w:type="character" w:customStyle="1" w:styleId="Char0">
    <w:name w:val="Χωρίς διάστιχο Char"/>
    <w:link w:val="a4"/>
    <w:uiPriority w:val="1"/>
    <w:rsid w:val="00D337DF"/>
    <w:rPr>
      <w:rFonts w:ascii="Calibri" w:eastAsia="Times New Roman" w:hAnsi="Calibri" w:cs="Times New Roman"/>
      <w:sz w:val="20"/>
      <w:szCs w:val="24"/>
      <w:lang w:val="en-GB" w:eastAsia="zh-CN"/>
    </w:rPr>
  </w:style>
  <w:style w:type="character" w:customStyle="1" w:styleId="a5">
    <w:name w:val="ΚΑΝ ΟΠΣ"/>
    <w:uiPriority w:val="99"/>
    <w:rsid w:val="00D337DF"/>
    <w:rPr>
      <w:rFonts w:ascii="Calibri" w:hAnsi="Calibri"/>
      <w:sz w:val="22"/>
    </w:rPr>
  </w:style>
  <w:style w:type="paragraph" w:styleId="a6">
    <w:name w:val="header"/>
    <w:basedOn w:val="a"/>
    <w:link w:val="Char1"/>
    <w:uiPriority w:val="99"/>
    <w:semiHidden/>
    <w:unhideWhenUsed/>
    <w:rsid w:val="00D33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D337DF"/>
    <w:rPr>
      <w:rFonts w:ascii="Calibri" w:eastAsia="Calibri" w:hAnsi="Calibri" w:cs="Times New Roman"/>
    </w:rPr>
  </w:style>
  <w:style w:type="paragraph" w:styleId="a7">
    <w:name w:val="footer"/>
    <w:basedOn w:val="a"/>
    <w:link w:val="Char2"/>
    <w:uiPriority w:val="99"/>
    <w:semiHidden/>
    <w:unhideWhenUsed/>
    <w:rsid w:val="00D33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D337DF"/>
    <w:rPr>
      <w:rFonts w:ascii="Calibri" w:eastAsia="Calibri" w:hAnsi="Calibri" w:cs="Times New Roman"/>
    </w:rPr>
  </w:style>
  <w:style w:type="paragraph" w:styleId="a8">
    <w:name w:val="Balloon Text"/>
    <w:basedOn w:val="a"/>
    <w:link w:val="Char3"/>
    <w:uiPriority w:val="99"/>
    <w:semiHidden/>
    <w:unhideWhenUsed/>
    <w:rsid w:val="00D3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D337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EKKE</dc:creator>
  <cp:lastModifiedBy>EKKE</cp:lastModifiedBy>
  <cp:revision>2</cp:revision>
  <dcterms:created xsi:type="dcterms:W3CDTF">2023-05-26T05:26:00Z</dcterms:created>
  <dcterms:modified xsi:type="dcterms:W3CDTF">2023-05-26T08:21:00Z</dcterms:modified>
</cp:coreProperties>
</file>